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92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2"/>
      </w:tblGrid>
      <w:tr w:rsidR="00FC69B4" w14:paraId="365D8221" w14:textId="77777777" w:rsidTr="00FC69B4">
        <w:trPr>
          <w:trHeight w:val="2596"/>
        </w:trPr>
        <w:tc>
          <w:tcPr>
            <w:tcW w:w="739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76DB2E3" w14:textId="61BD7433" w:rsidR="00FC69B4" w:rsidRDefault="00FC69B4">
            <w:pPr>
              <w:spacing w:after="60"/>
            </w:pPr>
            <w:r>
              <w:rPr>
                <w:b/>
                <w:bCs/>
                <w:color w:val="17557A"/>
                <w:spacing w:val="30"/>
                <w:sz w:val="52"/>
                <w:szCs w:val="52"/>
              </w:rPr>
              <w:t>CEM BESLI</w:t>
            </w:r>
          </w:p>
          <w:p w14:paraId="167451FC" w14:textId="77777777" w:rsidR="00FC69B4" w:rsidRPr="009E071B" w:rsidRDefault="00FC69B4">
            <w:pPr>
              <w:spacing w:after="160"/>
              <w:rPr>
                <w:color w:val="auto"/>
              </w:rPr>
            </w:pPr>
            <w:proofErr w:type="gramStart"/>
            <w:r w:rsidRPr="009E071B">
              <w:rPr>
                <w:color w:val="auto"/>
                <w:sz w:val="26"/>
                <w:szCs w:val="26"/>
              </w:rPr>
              <w:t>Softwareentwicklung  ·</w:t>
            </w:r>
            <w:proofErr w:type="gramEnd"/>
            <w:r w:rsidRPr="009E071B">
              <w:rPr>
                <w:color w:val="auto"/>
                <w:sz w:val="26"/>
                <w:szCs w:val="26"/>
              </w:rPr>
              <w:t xml:space="preserve">  Full-Stack</w:t>
            </w:r>
          </w:p>
          <w:p w14:paraId="0779E7C6" w14:textId="07CF40CF" w:rsidR="00FC69B4" w:rsidRPr="009E071B" w:rsidRDefault="00FC69B4">
            <w:pPr>
              <w:spacing w:after="30"/>
              <w:rPr>
                <w:color w:val="auto"/>
                <w:sz w:val="20"/>
                <w:szCs w:val="20"/>
              </w:rPr>
            </w:pPr>
            <w:r w:rsidRPr="009E071B">
              <w:rPr>
                <w:color w:val="auto"/>
                <w:sz w:val="20"/>
                <w:szCs w:val="20"/>
              </w:rPr>
              <w:t>Sterntalerweg 27, 51515 Kürten</w:t>
            </w:r>
          </w:p>
          <w:p w14:paraId="6ABD4562" w14:textId="2B36BE24" w:rsidR="00FC69B4" w:rsidRPr="009E071B" w:rsidRDefault="00FC69B4">
            <w:pPr>
              <w:spacing w:after="30"/>
              <w:rPr>
                <w:color w:val="auto"/>
                <w:sz w:val="20"/>
                <w:szCs w:val="20"/>
              </w:rPr>
            </w:pPr>
            <w:r w:rsidRPr="009E071B">
              <w:rPr>
                <w:color w:val="auto"/>
                <w:sz w:val="20"/>
                <w:szCs w:val="20"/>
              </w:rPr>
              <w:t>0177 329 2763 ·   admin@cembesli.com</w:t>
            </w:r>
          </w:p>
          <w:p w14:paraId="7A1BB21D" w14:textId="3774D44F" w:rsidR="00FC69B4" w:rsidRPr="009E071B" w:rsidRDefault="00FC69B4">
            <w:pPr>
              <w:rPr>
                <w:color w:val="auto"/>
                <w:sz w:val="20"/>
                <w:szCs w:val="20"/>
              </w:rPr>
            </w:pPr>
            <w:r w:rsidRPr="009E071B">
              <w:rPr>
                <w:color w:val="auto"/>
                <w:sz w:val="20"/>
                <w:szCs w:val="20"/>
              </w:rPr>
              <w:t>Geboren am 15.04.1999   ·   Staatsangehörigkeit: kanadisch</w:t>
            </w:r>
          </w:p>
          <w:p w14:paraId="1CBB736E" w14:textId="77777777" w:rsidR="00FC69B4" w:rsidRPr="009E071B" w:rsidRDefault="00FC69B4">
            <w:pPr>
              <w:spacing w:before="30"/>
              <w:rPr>
                <w:color w:val="auto"/>
                <w:sz w:val="20"/>
                <w:szCs w:val="20"/>
              </w:rPr>
            </w:pPr>
            <w:r w:rsidRPr="009E071B">
              <w:rPr>
                <w:color w:val="auto"/>
                <w:sz w:val="20"/>
                <w:szCs w:val="20"/>
              </w:rPr>
              <w:t xml:space="preserve">Arbeitserlaubnis in Deutschland vorhanden (§ 29 Abs. 3 </w:t>
            </w:r>
            <w:proofErr w:type="spellStart"/>
            <w:r w:rsidRPr="009E071B">
              <w:rPr>
                <w:color w:val="auto"/>
                <w:sz w:val="20"/>
                <w:szCs w:val="20"/>
              </w:rPr>
              <w:t>BeschV</w:t>
            </w:r>
            <w:proofErr w:type="spellEnd"/>
            <w:r w:rsidRPr="009E071B">
              <w:rPr>
                <w:color w:val="auto"/>
                <w:sz w:val="20"/>
                <w:szCs w:val="20"/>
              </w:rPr>
              <w:t>)</w:t>
            </w:r>
          </w:p>
          <w:p w14:paraId="66ECF7CA" w14:textId="77777777" w:rsidR="00FC69B4" w:rsidRPr="009E071B" w:rsidRDefault="00FC69B4">
            <w:pPr>
              <w:spacing w:before="30"/>
              <w:rPr>
                <w:color w:val="auto"/>
                <w:sz w:val="20"/>
                <w:szCs w:val="20"/>
              </w:rPr>
            </w:pPr>
          </w:p>
          <w:p w14:paraId="138D09DC" w14:textId="2CCE40CE" w:rsidR="00FC69B4" w:rsidRPr="00FC69B4" w:rsidRDefault="00FC69B4" w:rsidP="009E071B">
            <w:proofErr w:type="spellStart"/>
            <w:r w:rsidRPr="009E071B">
              <w:rPr>
                <w:color w:val="auto"/>
                <w:sz w:val="20"/>
                <w:szCs w:val="20"/>
              </w:rPr>
              <w:t>Portofolio</w:t>
            </w:r>
            <w:proofErr w:type="spellEnd"/>
            <w:r w:rsidRPr="009E071B">
              <w:rPr>
                <w:color w:val="auto"/>
                <w:sz w:val="20"/>
                <w:szCs w:val="20"/>
              </w:rPr>
              <w:t xml:space="preserve">: Cembesli.com · </w:t>
            </w:r>
            <w:proofErr w:type="spellStart"/>
            <w:r w:rsidRPr="009E071B">
              <w:rPr>
                <w:color w:val="auto"/>
                <w:sz w:val="20"/>
                <w:szCs w:val="20"/>
              </w:rPr>
              <w:t>Github</w:t>
            </w:r>
            <w:proofErr w:type="spellEnd"/>
            <w:r w:rsidRPr="009E071B">
              <w:rPr>
                <w:color w:val="auto"/>
                <w:sz w:val="20"/>
                <w:szCs w:val="20"/>
              </w:rPr>
              <w:t>: github.com/</w:t>
            </w:r>
            <w:proofErr w:type="spellStart"/>
            <w:r w:rsidRPr="009E071B">
              <w:rPr>
                <w:color w:val="auto"/>
                <w:sz w:val="20"/>
                <w:szCs w:val="20"/>
              </w:rPr>
              <w:t>kranklee</w:t>
            </w:r>
            <w:proofErr w:type="spellEnd"/>
          </w:p>
        </w:tc>
      </w:tr>
    </w:tbl>
    <w:p w14:paraId="10E97A6F" w14:textId="3C1FA4D7" w:rsidR="009E071B" w:rsidRDefault="009E071B" w:rsidP="009E071B">
      <w:pPr>
        <w:pBdr>
          <w:bottom w:val="single" w:sz="8" w:space="2" w:color="17557A"/>
        </w:pBdr>
        <w:spacing w:before="180"/>
        <w:rPr>
          <w:b/>
          <w:bCs/>
          <w:color w:val="17557A"/>
          <w:spacing w:val="20"/>
          <w:sz w:val="24"/>
          <w:szCs w:val="24"/>
        </w:rPr>
      </w:pPr>
      <w:r>
        <w:rPr>
          <w:b/>
          <w:bCs/>
          <w:noProof/>
          <w:color w:val="17557A"/>
          <w:spacing w:val="30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255A8313" wp14:editId="573E78FE">
            <wp:simplePos x="0" y="0"/>
            <wp:positionH relativeFrom="column">
              <wp:posOffset>4041140</wp:posOffset>
            </wp:positionH>
            <wp:positionV relativeFrom="paragraph">
              <wp:posOffset>-1640205</wp:posOffset>
            </wp:positionV>
            <wp:extent cx="1310368" cy="1727200"/>
            <wp:effectExtent l="0" t="0" r="4445" b="6350"/>
            <wp:wrapNone/>
            <wp:docPr id="18405219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2191" name="Grafik 18405219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63" b="17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368" cy="172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5FDF6" w14:textId="0CF22F09" w:rsidR="00C8493B" w:rsidRPr="009E071B" w:rsidRDefault="006F3E15" w:rsidP="009E071B">
      <w:pPr>
        <w:pBdr>
          <w:bottom w:val="single" w:sz="8" w:space="2" w:color="17557A"/>
        </w:pBdr>
        <w:spacing w:before="180"/>
        <w:rPr>
          <w:b/>
          <w:bCs/>
          <w:color w:val="17557A"/>
          <w:spacing w:val="20"/>
          <w:sz w:val="24"/>
          <w:szCs w:val="24"/>
        </w:rPr>
      </w:pPr>
      <w:r>
        <w:rPr>
          <w:b/>
          <w:bCs/>
          <w:color w:val="17557A"/>
          <w:spacing w:val="20"/>
          <w:sz w:val="24"/>
          <w:szCs w:val="24"/>
        </w:rPr>
        <w:t>KURZPROFI</w:t>
      </w:r>
      <w:r w:rsidR="00FC69B4">
        <w:rPr>
          <w:b/>
          <w:bCs/>
          <w:color w:val="17557A"/>
          <w:spacing w:val="20"/>
          <w:sz w:val="24"/>
          <w:szCs w:val="24"/>
        </w:rPr>
        <w:t>L</w:t>
      </w:r>
    </w:p>
    <w:p w14:paraId="49FC9544" w14:textId="77777777" w:rsidR="00C8493B" w:rsidRPr="009E071B" w:rsidRDefault="006F3E15" w:rsidP="00FC69B4">
      <w:pPr>
        <w:spacing w:after="40" w:line="252" w:lineRule="auto"/>
        <w:jc w:val="both"/>
        <w:rPr>
          <w:color w:val="auto"/>
        </w:rPr>
      </w:pPr>
      <w:r w:rsidRPr="009E071B">
        <w:rPr>
          <w:color w:val="auto"/>
        </w:rPr>
        <w:t>Angehender Softwareentwickler mit Schwerpunkt Full-Stack-Entwicklung (Python/</w:t>
      </w:r>
      <w:proofErr w:type="spellStart"/>
      <w:r w:rsidRPr="009E071B">
        <w:rPr>
          <w:color w:val="auto"/>
        </w:rPr>
        <w:t>FastAPI</w:t>
      </w:r>
      <w:proofErr w:type="spellEnd"/>
      <w:r w:rsidRPr="009E071B">
        <w:rPr>
          <w:color w:val="auto"/>
        </w:rPr>
        <w:t xml:space="preserve">, </w:t>
      </w:r>
      <w:proofErr w:type="gramStart"/>
      <w:r w:rsidRPr="009E071B">
        <w:rPr>
          <w:color w:val="auto"/>
        </w:rPr>
        <w:t>Angular</w:t>
      </w:r>
      <w:proofErr w:type="gramEnd"/>
      <w:r w:rsidRPr="009E071B">
        <w:rPr>
          <w:color w:val="auto"/>
        </w:rPr>
        <w:t xml:space="preserve">, React) — </w:t>
      </w:r>
      <w:proofErr w:type="spellStart"/>
      <w:r w:rsidRPr="009E071B">
        <w:rPr>
          <w:color w:val="auto"/>
        </w:rPr>
        <w:t>Advanced</w:t>
      </w:r>
      <w:proofErr w:type="spellEnd"/>
      <w:r w:rsidRPr="009E071B">
        <w:rPr>
          <w:color w:val="auto"/>
        </w:rPr>
        <w:t xml:space="preserve"> Diploma in Softwareentwicklung und Technologie am </w:t>
      </w:r>
      <w:proofErr w:type="spellStart"/>
      <w:r w:rsidRPr="009E071B">
        <w:rPr>
          <w:color w:val="auto"/>
        </w:rPr>
        <w:t>Centennial</w:t>
      </w:r>
      <w:proofErr w:type="spellEnd"/>
      <w:r w:rsidRPr="009E071B">
        <w:rPr>
          <w:color w:val="auto"/>
        </w:rPr>
        <w:t xml:space="preserve"> College (Abschluss voraussichtlich 12/2026). Praktische Erfahrung aus eigenen Full-Stack-Projekten mit Docker, CI und automatisierten Tests sowie mehrjährige Berufserfahrung in Datenanalyse, Teamführung und Kundenservice in Kanada.</w:t>
      </w:r>
    </w:p>
    <w:p w14:paraId="79F735CE" w14:textId="680AA4F3" w:rsidR="00C8493B" w:rsidRDefault="006F3E15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t>IT-KENNTNISSE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7228"/>
      </w:tblGrid>
      <w:tr w:rsidR="00C8493B" w14:paraId="7D7078F6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BD81374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Backend &amp; APIs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4B6F071B" w14:textId="77777777" w:rsidR="00C8493B" w:rsidRPr="009E071B" w:rsidRDefault="006F3E15">
            <w:pPr>
              <w:rPr>
                <w:color w:val="auto"/>
              </w:rPr>
            </w:pPr>
            <w:r w:rsidRPr="009E071B">
              <w:rPr>
                <w:color w:val="auto"/>
              </w:rPr>
              <w:t xml:space="preserve">Python, </w:t>
            </w:r>
            <w:proofErr w:type="spellStart"/>
            <w:r w:rsidRPr="009E071B">
              <w:rPr>
                <w:color w:val="auto"/>
              </w:rPr>
              <w:t>FastAPI</w:t>
            </w:r>
            <w:proofErr w:type="spellEnd"/>
            <w:r w:rsidRPr="009E071B">
              <w:rPr>
                <w:color w:val="auto"/>
              </w:rPr>
              <w:t>, Flask, REST APIs, JWT-Authentifizierung, RBAC</w:t>
            </w:r>
          </w:p>
        </w:tc>
      </w:tr>
      <w:tr w:rsidR="00C8493B" w:rsidRPr="009E071B" w14:paraId="304CC539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EDD739F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Frontend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0A97725" w14:textId="77777777" w:rsidR="00C8493B" w:rsidRPr="009E071B" w:rsidRDefault="006F3E15">
            <w:pPr>
              <w:rPr>
                <w:color w:val="auto"/>
                <w:lang w:val="en-US"/>
              </w:rPr>
            </w:pPr>
            <w:r w:rsidRPr="009E071B">
              <w:rPr>
                <w:color w:val="auto"/>
                <w:lang w:val="en-US"/>
              </w:rPr>
              <w:t>TypeScript/JavaScript, Angular, React, HTML5/CSS3</w:t>
            </w:r>
          </w:p>
        </w:tc>
      </w:tr>
      <w:tr w:rsidR="00C8493B" w14:paraId="7A3310F8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C36DC13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Datenbanken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2FA57981" w14:textId="77777777" w:rsidR="00C8493B" w:rsidRPr="009E071B" w:rsidRDefault="006F3E15">
            <w:pPr>
              <w:rPr>
                <w:color w:val="auto"/>
              </w:rPr>
            </w:pPr>
            <w:proofErr w:type="gramStart"/>
            <w:r w:rsidRPr="009E071B">
              <w:rPr>
                <w:color w:val="auto"/>
              </w:rPr>
              <w:t>SQL Server</w:t>
            </w:r>
            <w:proofErr w:type="gramEnd"/>
            <w:r w:rsidRPr="009E071B">
              <w:rPr>
                <w:color w:val="auto"/>
              </w:rPr>
              <w:t>, MySQL</w:t>
            </w:r>
          </w:p>
        </w:tc>
      </w:tr>
      <w:tr w:rsidR="00C8493B" w14:paraId="51E73B6C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41EE266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DevOps &amp; Cloud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FE01088" w14:textId="77777777" w:rsidR="00C8493B" w:rsidRPr="009E071B" w:rsidRDefault="006F3E15">
            <w:pPr>
              <w:rPr>
                <w:color w:val="auto"/>
              </w:rPr>
            </w:pPr>
            <w:r w:rsidRPr="009E071B">
              <w:rPr>
                <w:color w:val="auto"/>
              </w:rPr>
              <w:t>Docker, GitHub Actions</w:t>
            </w:r>
          </w:p>
        </w:tc>
      </w:tr>
      <w:tr w:rsidR="00C8493B" w14:paraId="72141E35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2EDF8E67" w14:textId="77777777" w:rsidR="00C8493B" w:rsidRPr="00A3078E" w:rsidRDefault="006F3E15">
            <w:proofErr w:type="spellStart"/>
            <w:r w:rsidRPr="00A3078E">
              <w:rPr>
                <w:b/>
                <w:bCs/>
                <w:color w:val="17557A"/>
              </w:rPr>
              <w:t>Testing</w:t>
            </w:r>
            <w:proofErr w:type="spellEnd"/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166DC09" w14:textId="77777777" w:rsidR="00C8493B" w:rsidRPr="009E071B" w:rsidRDefault="006F3E15">
            <w:pPr>
              <w:rPr>
                <w:color w:val="auto"/>
              </w:rPr>
            </w:pPr>
            <w:proofErr w:type="spellStart"/>
            <w:r w:rsidRPr="009E071B">
              <w:rPr>
                <w:color w:val="auto"/>
              </w:rPr>
              <w:t>Pytest</w:t>
            </w:r>
            <w:proofErr w:type="spellEnd"/>
            <w:r w:rsidRPr="009E071B">
              <w:rPr>
                <w:color w:val="auto"/>
              </w:rPr>
              <w:t>, API-</w:t>
            </w:r>
            <w:proofErr w:type="spellStart"/>
            <w:r w:rsidRPr="009E071B">
              <w:rPr>
                <w:color w:val="auto"/>
              </w:rPr>
              <w:t>Testing</w:t>
            </w:r>
            <w:proofErr w:type="spellEnd"/>
            <w:r w:rsidRPr="009E071B">
              <w:rPr>
                <w:color w:val="auto"/>
              </w:rPr>
              <w:t>, Ruff</w:t>
            </w:r>
          </w:p>
        </w:tc>
      </w:tr>
      <w:tr w:rsidR="00C8493B" w:rsidRPr="009E071B" w14:paraId="155FF4B7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8D7C866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AI / Data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92FAF2B" w14:textId="77777777" w:rsidR="00C8493B" w:rsidRPr="009E071B" w:rsidRDefault="006F3E15">
            <w:pPr>
              <w:rPr>
                <w:color w:val="auto"/>
                <w:lang w:val="en-US"/>
              </w:rPr>
            </w:pPr>
            <w:r w:rsidRPr="009E071B">
              <w:rPr>
                <w:color w:val="auto"/>
                <w:lang w:val="en-US"/>
              </w:rPr>
              <w:t>TensorFlow/</w:t>
            </w:r>
            <w:proofErr w:type="spellStart"/>
            <w:r w:rsidRPr="009E071B">
              <w:rPr>
                <w:color w:val="auto"/>
                <w:lang w:val="en-US"/>
              </w:rPr>
              <w:t>Keras</w:t>
            </w:r>
            <w:proofErr w:type="spellEnd"/>
            <w:r w:rsidRPr="009E071B">
              <w:rPr>
                <w:color w:val="auto"/>
                <w:lang w:val="en-US"/>
              </w:rPr>
              <w:t>, scikit-learn, NumPy</w:t>
            </w:r>
          </w:p>
        </w:tc>
      </w:tr>
      <w:tr w:rsidR="00C8493B" w14:paraId="5DA3D020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1D3BE022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Analyse-Tools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1D122F0D" w14:textId="77777777" w:rsidR="00C8493B" w:rsidRPr="009E071B" w:rsidRDefault="006F3E15">
            <w:pPr>
              <w:rPr>
                <w:color w:val="auto"/>
              </w:rPr>
            </w:pPr>
            <w:r w:rsidRPr="009E071B">
              <w:rPr>
                <w:color w:val="auto"/>
              </w:rPr>
              <w:t>Excel, Power BI</w:t>
            </w:r>
          </w:p>
        </w:tc>
      </w:tr>
    </w:tbl>
    <w:p w14:paraId="7074439F" w14:textId="3893EDFD" w:rsidR="00C8493B" w:rsidRDefault="006F3E15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t>RELEVANTE PROJEKTE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653"/>
      </w:tblGrid>
      <w:tr w:rsidR="00C8493B" w14:paraId="1262A56E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7532F76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2026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0D508FB9" w14:textId="77777777" w:rsidR="00C8493B" w:rsidRPr="009E071B" w:rsidRDefault="006F3E15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Factory Monitor Dashboard</w:t>
            </w:r>
          </w:p>
          <w:p w14:paraId="66A6551E" w14:textId="77777777" w:rsidR="00C8493B" w:rsidRPr="009E071B" w:rsidRDefault="006F3E15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 xml:space="preserve">Angular 20, </w:t>
            </w:r>
            <w:proofErr w:type="spellStart"/>
            <w:r w:rsidRPr="009E071B">
              <w:rPr>
                <w:i/>
                <w:iCs/>
                <w:color w:val="auto"/>
                <w:lang w:val="en-US"/>
              </w:rPr>
              <w:t>FastAPI</w:t>
            </w:r>
            <w:proofErr w:type="spellEnd"/>
            <w:r w:rsidRPr="009E071B">
              <w:rPr>
                <w:i/>
                <w:iCs/>
                <w:color w:val="auto"/>
                <w:lang w:val="en-US"/>
              </w:rPr>
              <w:t>, PostgreSQL, Docker</w:t>
            </w:r>
          </w:p>
          <w:p w14:paraId="161C407C" w14:textId="77777777" w:rsidR="00C8493B" w:rsidRPr="009E071B" w:rsidRDefault="006F3E15" w:rsidP="00A3078E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Full-Stack-Plattform zur Industrieüberwachung mit Dashboards, Maschinenmanagement, KPIs und rollenbasiertem Zugriff</w:t>
            </w:r>
          </w:p>
          <w:p w14:paraId="54E28DB1" w14:textId="77777777" w:rsidR="00C8493B" w:rsidRPr="00A3078E" w:rsidRDefault="006F3E15" w:rsidP="00A3078E">
            <w:pPr>
              <w:pStyle w:val="Listenabsatz"/>
              <w:numPr>
                <w:ilvl w:val="0"/>
                <w:numId w:val="2"/>
              </w:numPr>
              <w:spacing w:after="26"/>
            </w:pPr>
            <w:r w:rsidRPr="009E071B">
              <w:rPr>
                <w:color w:val="auto"/>
              </w:rPr>
              <w:t xml:space="preserve">Entwicklung eines containerisierten </w:t>
            </w:r>
            <w:proofErr w:type="spellStart"/>
            <w:r w:rsidRPr="009E071B">
              <w:rPr>
                <w:color w:val="auto"/>
              </w:rPr>
              <w:t>FastAPI-Backends</w:t>
            </w:r>
            <w:proofErr w:type="spellEnd"/>
            <w:r w:rsidRPr="009E071B">
              <w:rPr>
                <w:color w:val="auto"/>
              </w:rPr>
              <w:t xml:space="preserve"> mit asynchronem </w:t>
            </w:r>
            <w:proofErr w:type="spellStart"/>
            <w:r w:rsidRPr="009E071B">
              <w:rPr>
                <w:color w:val="auto"/>
              </w:rPr>
              <w:t>SQLAlchemy</w:t>
            </w:r>
            <w:proofErr w:type="spellEnd"/>
            <w:r w:rsidRPr="009E071B">
              <w:rPr>
                <w:color w:val="auto"/>
              </w:rPr>
              <w:t xml:space="preserve">, automatisierten CI-Tests und </w:t>
            </w:r>
            <w:proofErr w:type="spellStart"/>
            <w:r w:rsidRPr="009E071B">
              <w:rPr>
                <w:color w:val="auto"/>
              </w:rPr>
              <w:t>Deployment</w:t>
            </w:r>
            <w:proofErr w:type="spellEnd"/>
            <w:r w:rsidRPr="009E071B">
              <w:rPr>
                <w:color w:val="auto"/>
              </w:rPr>
              <w:t xml:space="preserve"> via Render</w:t>
            </w:r>
          </w:p>
        </w:tc>
      </w:tr>
      <w:tr w:rsidR="00C8493B" w14:paraId="302CA64C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6D71368A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2026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2B463436" w14:textId="77777777" w:rsidR="00C8493B" w:rsidRPr="009E071B" w:rsidRDefault="006F3E15">
            <w:pPr>
              <w:spacing w:after="14"/>
              <w:rPr>
                <w:color w:val="auto"/>
              </w:rPr>
            </w:pPr>
            <w:r w:rsidRPr="009E071B">
              <w:rPr>
                <w:b/>
                <w:bCs/>
                <w:color w:val="auto"/>
              </w:rPr>
              <w:t>Mini Domain Controller</w:t>
            </w:r>
          </w:p>
          <w:p w14:paraId="3F4DBAA2" w14:textId="77777777" w:rsidR="00C8493B" w:rsidRPr="009E071B" w:rsidRDefault="006F3E15">
            <w:pPr>
              <w:spacing w:after="60"/>
              <w:rPr>
                <w:color w:val="auto"/>
              </w:rPr>
            </w:pPr>
            <w:proofErr w:type="spellStart"/>
            <w:r w:rsidRPr="009E071B">
              <w:rPr>
                <w:i/>
                <w:iCs/>
                <w:color w:val="auto"/>
              </w:rPr>
              <w:t>FastAPI</w:t>
            </w:r>
            <w:proofErr w:type="spellEnd"/>
            <w:r w:rsidRPr="009E071B">
              <w:rPr>
                <w:i/>
                <w:iCs/>
                <w:color w:val="auto"/>
              </w:rPr>
              <w:t xml:space="preserve">, PostgreSQL, Docker, </w:t>
            </w:r>
            <w:proofErr w:type="spellStart"/>
            <w:r w:rsidRPr="009E071B">
              <w:rPr>
                <w:i/>
                <w:iCs/>
                <w:color w:val="auto"/>
              </w:rPr>
              <w:t>Pytest</w:t>
            </w:r>
            <w:proofErr w:type="spellEnd"/>
          </w:p>
          <w:p w14:paraId="23FDA97A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Security-API für das Identitäts- und Gerätemanagement inkl. Verwaltung von Benutzern, Gruppen und Audit-Logs</w:t>
            </w:r>
          </w:p>
          <w:p w14:paraId="555B71E1" w14:textId="77777777" w:rsidR="00C8493B" w:rsidRPr="00A3078E" w:rsidRDefault="006F3E15">
            <w:pPr>
              <w:pStyle w:val="Listenabsatz"/>
              <w:numPr>
                <w:ilvl w:val="0"/>
                <w:numId w:val="2"/>
              </w:numPr>
              <w:spacing w:after="26"/>
            </w:pPr>
            <w:r w:rsidRPr="009E071B">
              <w:rPr>
                <w:color w:val="auto"/>
              </w:rPr>
              <w:t>Implementierung von JWT-Authentifizierung, Passwort-</w:t>
            </w:r>
            <w:proofErr w:type="spellStart"/>
            <w:r w:rsidRPr="009E071B">
              <w:rPr>
                <w:color w:val="auto"/>
              </w:rPr>
              <w:t>Hashing</w:t>
            </w:r>
            <w:proofErr w:type="spellEnd"/>
            <w:r w:rsidRPr="009E071B">
              <w:rPr>
                <w:color w:val="auto"/>
              </w:rPr>
              <w:t xml:space="preserve"> und Kontosperren, validiert mit </w:t>
            </w:r>
            <w:proofErr w:type="spellStart"/>
            <w:r w:rsidRPr="009E071B">
              <w:rPr>
                <w:color w:val="auto"/>
              </w:rPr>
              <w:t>Pytest</w:t>
            </w:r>
            <w:proofErr w:type="spellEnd"/>
            <w:r w:rsidRPr="009E071B">
              <w:rPr>
                <w:color w:val="auto"/>
              </w:rPr>
              <w:t xml:space="preserve"> und Docker </w:t>
            </w:r>
            <w:proofErr w:type="spellStart"/>
            <w:r w:rsidRPr="009E071B">
              <w:rPr>
                <w:color w:val="auto"/>
              </w:rPr>
              <w:t>Compose</w:t>
            </w:r>
            <w:proofErr w:type="spellEnd"/>
          </w:p>
        </w:tc>
      </w:tr>
      <w:tr w:rsidR="00C8493B" w14:paraId="7944149B" w14:textId="77777777" w:rsidTr="00A3078E">
        <w:trPr>
          <w:cantSplit/>
          <w:trHeight w:val="79"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BF4781E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2026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2CB0EDD1" w14:textId="77777777" w:rsidR="00C8493B" w:rsidRPr="009E071B" w:rsidRDefault="006F3E15">
            <w:pPr>
              <w:spacing w:after="14"/>
              <w:rPr>
                <w:color w:val="auto"/>
                <w:lang w:val="en-US"/>
              </w:rPr>
            </w:pPr>
            <w:proofErr w:type="spellStart"/>
            <w:r w:rsidRPr="009E071B">
              <w:rPr>
                <w:b/>
                <w:bCs/>
                <w:color w:val="auto"/>
                <w:lang w:val="en-US"/>
              </w:rPr>
              <w:t>CyberWatch</w:t>
            </w:r>
            <w:proofErr w:type="spellEnd"/>
            <w:r w:rsidRPr="009E071B">
              <w:rPr>
                <w:b/>
                <w:bCs/>
                <w:color w:val="auto"/>
                <w:lang w:val="en-US"/>
              </w:rPr>
              <w:t xml:space="preserve"> AI</w:t>
            </w:r>
          </w:p>
          <w:p w14:paraId="1AA03961" w14:textId="77777777" w:rsidR="00C8493B" w:rsidRPr="009E071B" w:rsidRDefault="006F3E15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TensorFlow/</w:t>
            </w:r>
            <w:proofErr w:type="spellStart"/>
            <w:r w:rsidRPr="009E071B">
              <w:rPr>
                <w:i/>
                <w:iCs/>
                <w:color w:val="auto"/>
                <w:lang w:val="en-US"/>
              </w:rPr>
              <w:t>Keras</w:t>
            </w:r>
            <w:proofErr w:type="spellEnd"/>
            <w:r w:rsidRPr="009E071B">
              <w:rPr>
                <w:i/>
                <w:iCs/>
                <w:color w:val="auto"/>
                <w:lang w:val="en-US"/>
              </w:rPr>
              <w:t>, Flask, React</w:t>
            </w:r>
          </w:p>
          <w:p w14:paraId="0FC5F889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Full-Stack-Dashboard zur Kategorisierung von Netzwerkverkehr durch ein trainiertes neuronales Netz (</w:t>
            </w:r>
            <w:proofErr w:type="spellStart"/>
            <w:r w:rsidRPr="009E071B">
              <w:rPr>
                <w:color w:val="auto"/>
              </w:rPr>
              <w:t>TensorFlow</w:t>
            </w:r>
            <w:proofErr w:type="spellEnd"/>
            <w:r w:rsidRPr="009E071B">
              <w:rPr>
                <w:color w:val="auto"/>
              </w:rPr>
              <w:t>/Keras)</w:t>
            </w:r>
          </w:p>
          <w:p w14:paraId="38DC5F62" w14:textId="77777777" w:rsidR="00C8493B" w:rsidRPr="00A3078E" w:rsidRDefault="006F3E15">
            <w:pPr>
              <w:pStyle w:val="Listenabsatz"/>
              <w:numPr>
                <w:ilvl w:val="0"/>
                <w:numId w:val="2"/>
              </w:numPr>
              <w:spacing w:after="26"/>
            </w:pPr>
            <w:r w:rsidRPr="009E071B">
              <w:rPr>
                <w:color w:val="auto"/>
              </w:rPr>
              <w:t>Bereitstellung von Inferenz-Endpunkten via Flask sowie Entwicklung eines React-Frontends zur Echtzeit-Visualisierung der Bedrohungsdaten</w:t>
            </w:r>
          </w:p>
        </w:tc>
      </w:tr>
    </w:tbl>
    <w:p w14:paraId="4BE2553C" w14:textId="77777777" w:rsidR="009E071B" w:rsidRDefault="009E071B" w:rsidP="00A3078E">
      <w:pPr>
        <w:pBdr>
          <w:bottom w:val="single" w:sz="8" w:space="2" w:color="17557A"/>
        </w:pBdr>
        <w:spacing w:before="180" w:after="80"/>
        <w:rPr>
          <w:b/>
          <w:bCs/>
          <w:color w:val="17557A"/>
          <w:spacing w:val="20"/>
          <w:sz w:val="24"/>
          <w:szCs w:val="24"/>
        </w:rPr>
      </w:pPr>
    </w:p>
    <w:p w14:paraId="1B6611A1" w14:textId="77777777" w:rsidR="009E071B" w:rsidRDefault="009E071B" w:rsidP="00A3078E">
      <w:pPr>
        <w:pBdr>
          <w:bottom w:val="single" w:sz="8" w:space="2" w:color="17557A"/>
        </w:pBdr>
        <w:spacing w:before="180" w:after="80"/>
        <w:rPr>
          <w:b/>
          <w:bCs/>
          <w:color w:val="17557A"/>
          <w:spacing w:val="20"/>
          <w:sz w:val="24"/>
          <w:szCs w:val="24"/>
        </w:rPr>
      </w:pPr>
    </w:p>
    <w:p w14:paraId="7F7D2865" w14:textId="77777777" w:rsidR="009E071B" w:rsidRDefault="009E071B" w:rsidP="00A3078E">
      <w:pPr>
        <w:pBdr>
          <w:bottom w:val="single" w:sz="8" w:space="2" w:color="17557A"/>
        </w:pBdr>
        <w:spacing w:before="180" w:after="80"/>
        <w:rPr>
          <w:b/>
          <w:bCs/>
          <w:color w:val="17557A"/>
          <w:spacing w:val="20"/>
          <w:sz w:val="24"/>
          <w:szCs w:val="24"/>
        </w:rPr>
      </w:pPr>
    </w:p>
    <w:p w14:paraId="43D76EA0" w14:textId="7E20FDD9" w:rsidR="00C8493B" w:rsidRPr="00A3078E" w:rsidRDefault="00A3078E" w:rsidP="00A3078E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lastRenderedPageBreak/>
        <w:t>BILDUNGSWEG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653"/>
      </w:tblGrid>
      <w:tr w:rsidR="00C8493B" w14:paraId="172342A0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ABBD4C1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09/2024 – 12/2026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52DDC7C7" w14:textId="77777777" w:rsidR="00C8493B" w:rsidRPr="009E071B" w:rsidRDefault="006F3E15">
            <w:pPr>
              <w:spacing w:after="40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Advanced Diploma — Centennial College, Toronto, Kanada (online)</w:t>
            </w:r>
          </w:p>
          <w:p w14:paraId="21460B11" w14:textId="265496A4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 xml:space="preserve">Hauptfach Softwareentwicklung und Technologie, Abschluss voraussichtlich </w:t>
            </w:r>
            <w:r w:rsidR="009E071B" w:rsidRPr="009E071B">
              <w:rPr>
                <w:color w:val="auto"/>
              </w:rPr>
              <w:t>12/</w:t>
            </w:r>
            <w:r w:rsidRPr="009E071B">
              <w:rPr>
                <w:color w:val="auto"/>
              </w:rPr>
              <w:t>20</w:t>
            </w:r>
            <w:r w:rsidRPr="009E071B">
              <w:rPr>
                <w:color w:val="auto"/>
              </w:rPr>
              <w:t>26</w:t>
            </w:r>
          </w:p>
        </w:tc>
      </w:tr>
      <w:tr w:rsidR="00C8493B" w14:paraId="61FC3C98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EBFB77C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09/2020 – 04/2022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5BEEF533" w14:textId="77777777" w:rsidR="00C8493B" w:rsidRPr="009E071B" w:rsidRDefault="006F3E15">
            <w:pPr>
              <w:spacing w:after="40"/>
              <w:rPr>
                <w:color w:val="auto"/>
              </w:rPr>
            </w:pPr>
            <w:r w:rsidRPr="009E071B">
              <w:rPr>
                <w:b/>
                <w:bCs/>
                <w:color w:val="auto"/>
              </w:rPr>
              <w:t xml:space="preserve">Diploma — </w:t>
            </w:r>
            <w:proofErr w:type="spellStart"/>
            <w:r w:rsidRPr="009E071B">
              <w:rPr>
                <w:b/>
                <w:bCs/>
                <w:color w:val="auto"/>
              </w:rPr>
              <w:t>Centennial</w:t>
            </w:r>
            <w:proofErr w:type="spellEnd"/>
            <w:r w:rsidRPr="009E071B">
              <w:rPr>
                <w:b/>
                <w:bCs/>
                <w:color w:val="auto"/>
              </w:rPr>
              <w:t xml:space="preserve"> College, Toronto, Kanada</w:t>
            </w:r>
          </w:p>
          <w:p w14:paraId="7941879B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Schwerpunkt Softwareentwicklung und angewandte Informatik</w:t>
            </w:r>
          </w:p>
        </w:tc>
      </w:tr>
      <w:tr w:rsidR="00C8493B" w14:paraId="3CE8A708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24AD73A7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09/2019 – 12/2020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2D3A9EBE" w14:textId="2BDCFE08" w:rsidR="00C8493B" w:rsidRPr="009E071B" w:rsidRDefault="006F3E15">
            <w:pPr>
              <w:spacing w:after="40"/>
              <w:rPr>
                <w:color w:val="auto"/>
              </w:rPr>
            </w:pPr>
            <w:r w:rsidRPr="009E071B">
              <w:rPr>
                <w:b/>
                <w:bCs/>
                <w:color w:val="auto"/>
              </w:rPr>
              <w:t xml:space="preserve">Zertifikat für akademisches Englisch — </w:t>
            </w:r>
            <w:proofErr w:type="spellStart"/>
            <w:r w:rsidRPr="009E071B">
              <w:rPr>
                <w:b/>
                <w:bCs/>
                <w:color w:val="auto"/>
              </w:rPr>
              <w:t>Centennial</w:t>
            </w:r>
            <w:proofErr w:type="spellEnd"/>
            <w:r w:rsidRPr="009E071B">
              <w:rPr>
                <w:b/>
                <w:bCs/>
                <w:color w:val="auto"/>
              </w:rPr>
              <w:t xml:space="preserve"> College, Toronto, Kanada</w:t>
            </w:r>
          </w:p>
        </w:tc>
      </w:tr>
      <w:tr w:rsidR="00C8493B" w14:paraId="154BEC4E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445CA6BD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09/2013 – 06/2017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3175696B" w14:textId="77777777" w:rsidR="00C8493B" w:rsidRPr="009E071B" w:rsidRDefault="006F3E15">
            <w:pPr>
              <w:spacing w:after="40"/>
              <w:rPr>
                <w:color w:val="auto"/>
              </w:rPr>
            </w:pPr>
            <w:r w:rsidRPr="009E071B">
              <w:rPr>
                <w:b/>
                <w:bCs/>
                <w:color w:val="auto"/>
              </w:rPr>
              <w:t>Anadolu Lisesi (weiterführende Schule), Izmir, Türkei</w:t>
            </w:r>
          </w:p>
          <w:p w14:paraId="0059EFAA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Abschluss äquivalent zur deutschen allgemeinen Hochschulreife</w:t>
            </w:r>
          </w:p>
        </w:tc>
      </w:tr>
    </w:tbl>
    <w:p w14:paraId="1CB531E0" w14:textId="41CC3907" w:rsidR="00C8493B" w:rsidRDefault="006F3E15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t>BERUFSERFAHRUNG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7653"/>
      </w:tblGrid>
      <w:tr w:rsidR="00C8493B" w14:paraId="04E419A7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6E470F6F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05/2024 – 06/2025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3727F60F" w14:textId="77777777" w:rsidR="00C8493B" w:rsidRPr="009E071B" w:rsidRDefault="006F3E15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Assistant Manager</w:t>
            </w:r>
          </w:p>
          <w:p w14:paraId="1317641C" w14:textId="77777777" w:rsidR="00C8493B" w:rsidRPr="009E071B" w:rsidRDefault="006F3E15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A&amp;W Food Services of Canada Inc., Orleans, Kanada</w:t>
            </w:r>
          </w:p>
          <w:p w14:paraId="036844AB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Leitung des operativen Tagesgeschäfts und Führung von 40 Mitarbeitern</w:t>
            </w:r>
          </w:p>
          <w:p w14:paraId="521EF3F7" w14:textId="0996B7D8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Unterstützung bei der Eröffnung von drei neuen Filialen</w:t>
            </w:r>
          </w:p>
          <w:p w14:paraId="08822C24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Optimierung von Personalplanung, Bestandsmanagement und Prozessen</w:t>
            </w:r>
          </w:p>
        </w:tc>
      </w:tr>
      <w:tr w:rsidR="00C8493B" w14:paraId="7E15749D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DB8D477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02/2024 – 05/2024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76BBA6EE" w14:textId="77777777" w:rsidR="00C8493B" w:rsidRPr="009E071B" w:rsidRDefault="006F3E15">
            <w:pPr>
              <w:spacing w:after="14"/>
              <w:rPr>
                <w:color w:val="auto"/>
              </w:rPr>
            </w:pPr>
            <w:r w:rsidRPr="009E071B">
              <w:rPr>
                <w:b/>
                <w:bCs/>
                <w:color w:val="auto"/>
              </w:rPr>
              <w:t>Screening Officer</w:t>
            </w:r>
          </w:p>
          <w:p w14:paraId="17FFE02A" w14:textId="77777777" w:rsidR="00C8493B" w:rsidRPr="009E071B" w:rsidRDefault="006F3E15">
            <w:pPr>
              <w:spacing w:after="60"/>
              <w:rPr>
                <w:color w:val="auto"/>
              </w:rPr>
            </w:pPr>
            <w:r w:rsidRPr="009E071B">
              <w:rPr>
                <w:i/>
                <w:iCs/>
                <w:color w:val="auto"/>
              </w:rPr>
              <w:t>CATSA, Ottawa, Kanada</w:t>
            </w:r>
          </w:p>
          <w:p w14:paraId="4E476DB8" w14:textId="64E9C1E5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Personen- und Gepäckkontrollen</w:t>
            </w:r>
            <w:r w:rsidR="009E071B">
              <w:rPr>
                <w:color w:val="auto"/>
              </w:rPr>
              <w:t>,</w:t>
            </w:r>
            <w:r w:rsidRPr="009E071B">
              <w:rPr>
                <w:color w:val="auto"/>
              </w:rPr>
              <w:t xml:space="preserve"> Koordination von Notfall- und Störfallmaßnahmen</w:t>
            </w:r>
          </w:p>
          <w:p w14:paraId="25490A1B" w14:textId="6652524E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Zusammenarbeit mit Polizei und Zoll zur Gewährleistung der Flughafensicherheit</w:t>
            </w:r>
          </w:p>
        </w:tc>
      </w:tr>
      <w:tr w:rsidR="00C8493B" w14:paraId="344C3F51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18279DD4" w14:textId="77777777" w:rsidR="00C8493B" w:rsidRPr="009E071B" w:rsidRDefault="006F3E15">
            <w:r w:rsidRPr="009E071B">
              <w:rPr>
                <w:b/>
                <w:bCs/>
                <w:color w:val="17557A"/>
              </w:rPr>
              <w:t xml:space="preserve">01/2022 – </w:t>
            </w:r>
            <w:r w:rsidRPr="009E071B">
              <w:rPr>
                <w:b/>
                <w:bCs/>
                <w:color w:val="17557A"/>
              </w:rPr>
              <w:t>09/2022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42DE8BFB" w14:textId="487BF052" w:rsidR="00C8493B" w:rsidRPr="009E071B" w:rsidRDefault="006F3E15">
            <w:pPr>
              <w:spacing w:after="14"/>
              <w:rPr>
                <w:color w:val="auto"/>
              </w:rPr>
            </w:pPr>
            <w:r w:rsidRPr="009E071B">
              <w:rPr>
                <w:b/>
                <w:bCs/>
                <w:color w:val="auto"/>
              </w:rPr>
              <w:t>Data Analyst</w:t>
            </w:r>
          </w:p>
          <w:p w14:paraId="6EACFE56" w14:textId="77777777" w:rsidR="00C8493B" w:rsidRPr="009E071B" w:rsidRDefault="006F3E15">
            <w:pPr>
              <w:spacing w:after="60"/>
              <w:rPr>
                <w:color w:val="auto"/>
              </w:rPr>
            </w:pPr>
            <w:r w:rsidRPr="009E071B">
              <w:rPr>
                <w:i/>
                <w:iCs/>
                <w:color w:val="auto"/>
              </w:rPr>
              <w:t>Rogers Communications Inc., Toronto, Kanada</w:t>
            </w:r>
          </w:p>
          <w:p w14:paraId="7DA6277E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 xml:space="preserve">Analyse von Traffic-, </w:t>
            </w:r>
            <w:proofErr w:type="spellStart"/>
            <w:r w:rsidRPr="009E071B">
              <w:rPr>
                <w:color w:val="auto"/>
              </w:rPr>
              <w:t>Conversion</w:t>
            </w:r>
            <w:proofErr w:type="spellEnd"/>
            <w:r w:rsidRPr="009E071B">
              <w:rPr>
                <w:color w:val="auto"/>
              </w:rPr>
              <w:t>- und Akquisitionsdaten</w:t>
            </w:r>
          </w:p>
          <w:p w14:paraId="6A460F85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Erstellung von Dashboards mittels Excel und Power BI</w:t>
            </w:r>
          </w:p>
          <w:p w14:paraId="1CCE602C" w14:textId="0F01AD40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 xml:space="preserve">Ableitung </w:t>
            </w:r>
            <w:r w:rsidR="00C817F1">
              <w:rPr>
                <w:color w:val="auto"/>
              </w:rPr>
              <w:t>fundierter</w:t>
            </w:r>
            <w:r w:rsidRPr="009E071B">
              <w:rPr>
                <w:color w:val="auto"/>
              </w:rPr>
              <w:t xml:space="preserve"> Empfehlungen für Preisgestaltung</w:t>
            </w:r>
            <w:r w:rsidR="00C817F1">
              <w:rPr>
                <w:color w:val="auto"/>
              </w:rPr>
              <w:t xml:space="preserve"> </w:t>
            </w:r>
            <w:r w:rsidRPr="009E071B">
              <w:rPr>
                <w:color w:val="auto"/>
              </w:rPr>
              <w:t>und</w:t>
            </w:r>
            <w:r w:rsidR="00C817F1">
              <w:rPr>
                <w:color w:val="auto"/>
              </w:rPr>
              <w:t xml:space="preserve"> </w:t>
            </w:r>
            <w:r w:rsidRPr="009E071B">
              <w:rPr>
                <w:color w:val="auto"/>
              </w:rPr>
              <w:t>Nutzererfahrung</w:t>
            </w:r>
          </w:p>
        </w:tc>
      </w:tr>
      <w:tr w:rsidR="00C8493B" w14:paraId="79D328B4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6C25DD44" w14:textId="77777777" w:rsidR="00C8493B" w:rsidRPr="009E071B" w:rsidRDefault="006F3E15">
            <w:r w:rsidRPr="009E071B">
              <w:rPr>
                <w:b/>
                <w:bCs/>
                <w:color w:val="17557A"/>
              </w:rPr>
              <w:t xml:space="preserve">02/2021 – </w:t>
            </w:r>
            <w:r w:rsidRPr="009E071B">
              <w:rPr>
                <w:b/>
                <w:bCs/>
                <w:color w:val="17557A"/>
              </w:rPr>
              <w:t>11/2021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03A6678D" w14:textId="3F5ADA44" w:rsidR="00C8493B" w:rsidRPr="009E071B" w:rsidRDefault="006F3E15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Process Assistant</w:t>
            </w:r>
          </w:p>
          <w:p w14:paraId="21DF4AA4" w14:textId="77777777" w:rsidR="00C8493B" w:rsidRPr="009E071B" w:rsidRDefault="006F3E15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Amazon Fulfillment Services ULC, Scarborough, Kanada</w:t>
            </w:r>
          </w:p>
          <w:p w14:paraId="0E3F34D2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Koordination der Abläufe zwischen Management und gewerblichen Mitarbeitern</w:t>
            </w:r>
          </w:p>
          <w:p w14:paraId="29DA1B75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Schicht- und Personalplanung sowie Mitarbeiterentwicklung</w:t>
            </w:r>
          </w:p>
          <w:p w14:paraId="2F5C0FB4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Überwachung und Analyse von Kennzahlen zur Sicherung operativer Ziele</w:t>
            </w:r>
          </w:p>
        </w:tc>
      </w:tr>
      <w:tr w:rsidR="00C8493B" w14:paraId="1551018C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34CD8A10" w14:textId="77777777" w:rsidR="00C8493B" w:rsidRPr="009E071B" w:rsidRDefault="006F3E15">
            <w:r w:rsidRPr="009E071B">
              <w:rPr>
                <w:b/>
                <w:bCs/>
                <w:color w:val="17557A"/>
              </w:rPr>
              <w:t xml:space="preserve">04/2020 – </w:t>
            </w:r>
            <w:r w:rsidRPr="009E071B">
              <w:rPr>
                <w:b/>
                <w:bCs/>
                <w:color w:val="17557A"/>
              </w:rPr>
              <w:t>12/2020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4C364747" w14:textId="3A73D3B1" w:rsidR="00C8493B" w:rsidRPr="009E071B" w:rsidRDefault="006F3E15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Customer Service Manager</w:t>
            </w:r>
          </w:p>
          <w:p w14:paraId="595942DC" w14:textId="77777777" w:rsidR="00C8493B" w:rsidRPr="009E071B" w:rsidRDefault="006F3E15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Diamond Relocation Inc., Mississauga, Kanada</w:t>
            </w:r>
          </w:p>
          <w:p w14:paraId="5066EA7B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Proaktive Akquise und nachhaltige Betreuung von Neu- und Bestandskunden</w:t>
            </w:r>
          </w:p>
          <w:p w14:paraId="173E547E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Verkauf und Kalkulation individueller Dienstleistungspakete</w:t>
            </w:r>
          </w:p>
          <w:p w14:paraId="4D3C1727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Ganzheitliche Fallbearbeitung im Rahmen des Beschwerdemanagements</w:t>
            </w:r>
          </w:p>
        </w:tc>
      </w:tr>
      <w:tr w:rsidR="00C8493B" w14:paraId="133E6335" w14:textId="77777777">
        <w:trPr>
          <w:cantSplit/>
        </w:trPr>
        <w:tc>
          <w:tcPr>
            <w:tcW w:w="19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120" w:type="dxa"/>
            </w:tcMar>
          </w:tcPr>
          <w:p w14:paraId="5FB50B2F" w14:textId="77777777" w:rsidR="00C8493B" w:rsidRPr="00A3078E" w:rsidRDefault="006F3E15">
            <w:r w:rsidRPr="00A3078E">
              <w:rPr>
                <w:b/>
                <w:bCs/>
                <w:color w:val="17557A"/>
              </w:rPr>
              <w:t>03/2019 – 03/2020</w:t>
            </w:r>
          </w:p>
        </w:tc>
        <w:tc>
          <w:tcPr>
            <w:tcW w:w="7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44" w:type="dxa"/>
              <w:right w:w="0" w:type="dxa"/>
            </w:tcMar>
          </w:tcPr>
          <w:p w14:paraId="3F7AF42C" w14:textId="05452CD8" w:rsidR="00C8493B" w:rsidRPr="009E071B" w:rsidRDefault="006F3E15">
            <w:pPr>
              <w:spacing w:after="14"/>
              <w:rPr>
                <w:color w:val="auto"/>
                <w:lang w:val="en-US"/>
              </w:rPr>
            </w:pPr>
            <w:r w:rsidRPr="009E071B">
              <w:rPr>
                <w:b/>
                <w:bCs/>
                <w:color w:val="auto"/>
                <w:lang w:val="en-US"/>
              </w:rPr>
              <w:t>Customer Service Manager</w:t>
            </w:r>
          </w:p>
          <w:p w14:paraId="6AF61D9D" w14:textId="0070B2E5" w:rsidR="00C8493B" w:rsidRPr="009E071B" w:rsidRDefault="006F3E15">
            <w:pPr>
              <w:spacing w:after="60"/>
              <w:rPr>
                <w:color w:val="auto"/>
                <w:lang w:val="en-US"/>
              </w:rPr>
            </w:pPr>
            <w:r w:rsidRPr="009E071B">
              <w:rPr>
                <w:i/>
                <w:iCs/>
                <w:color w:val="auto"/>
                <w:lang w:val="en-US"/>
              </w:rPr>
              <w:t>Pegasus Van Lines, Etobicoke, Kanada</w:t>
            </w:r>
          </w:p>
          <w:p w14:paraId="7EDB03DF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Aufbau und Pflege von Beziehungen zu Neu- und Bestandskunden</w:t>
            </w:r>
          </w:p>
          <w:p w14:paraId="33307B2C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Führen von Verkaufsgesprächen und Erstellung maßgeschneiderter Angebote</w:t>
            </w:r>
          </w:p>
          <w:p w14:paraId="65F215E2" w14:textId="77777777" w:rsidR="00C8493B" w:rsidRPr="009E071B" w:rsidRDefault="006F3E15">
            <w:pPr>
              <w:pStyle w:val="Listenabsatz"/>
              <w:numPr>
                <w:ilvl w:val="0"/>
                <w:numId w:val="2"/>
              </w:numPr>
              <w:spacing w:after="26"/>
              <w:rPr>
                <w:color w:val="auto"/>
              </w:rPr>
            </w:pPr>
            <w:r w:rsidRPr="009E071B">
              <w:rPr>
                <w:color w:val="auto"/>
              </w:rPr>
              <w:t>Ganzheitliche Fallbearbeitung im Rahmen des Beschwerdemanagements</w:t>
            </w:r>
          </w:p>
        </w:tc>
      </w:tr>
    </w:tbl>
    <w:p w14:paraId="5B70B581" w14:textId="062535A5" w:rsidR="00C8493B" w:rsidRDefault="006F3E15">
      <w:pPr>
        <w:pBdr>
          <w:bottom w:val="single" w:sz="8" w:space="2" w:color="17557A"/>
        </w:pBdr>
        <w:spacing w:before="180" w:after="80"/>
      </w:pPr>
      <w:r>
        <w:rPr>
          <w:b/>
          <w:bCs/>
          <w:color w:val="17557A"/>
          <w:spacing w:val="20"/>
          <w:sz w:val="24"/>
          <w:szCs w:val="24"/>
        </w:rPr>
        <w:t>SPRACHEN</w:t>
      </w: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7228"/>
      </w:tblGrid>
      <w:tr w:rsidR="0037791A" w14:paraId="26B72402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0DEFFA1F" w14:textId="13AC0F09" w:rsidR="0037791A" w:rsidRPr="0060790E" w:rsidRDefault="0037791A" w:rsidP="0037791A">
            <w:pPr>
              <w:rPr>
                <w:highlight w:val="yellow"/>
              </w:rPr>
            </w:pPr>
            <w:r w:rsidRPr="00A3078E">
              <w:rPr>
                <w:b/>
                <w:bCs/>
                <w:color w:val="17557A"/>
              </w:rPr>
              <w:t>Türkisch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4A5B2C16" w14:textId="7CA5F018" w:rsidR="0037791A" w:rsidRPr="009E071B" w:rsidRDefault="0037791A" w:rsidP="0037791A">
            <w:pPr>
              <w:rPr>
                <w:color w:val="auto"/>
                <w:highlight w:val="yellow"/>
              </w:rPr>
            </w:pPr>
            <w:r w:rsidRPr="009E071B">
              <w:rPr>
                <w:color w:val="auto"/>
              </w:rPr>
              <w:t>Muttersprache</w:t>
            </w:r>
          </w:p>
        </w:tc>
      </w:tr>
      <w:tr w:rsidR="0037791A" w14:paraId="686362A3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5AED164D" w14:textId="5649CB99" w:rsidR="0037791A" w:rsidRPr="00A3078E" w:rsidRDefault="0037791A" w:rsidP="0037791A">
            <w:r>
              <w:rPr>
                <w:b/>
                <w:bCs/>
                <w:color w:val="17557A"/>
              </w:rPr>
              <w:t>Englisch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547D5CF1" w14:textId="2808076B" w:rsidR="0037791A" w:rsidRPr="009E071B" w:rsidRDefault="0037791A" w:rsidP="0037791A">
            <w:pPr>
              <w:rPr>
                <w:color w:val="auto"/>
              </w:rPr>
            </w:pPr>
            <w:r w:rsidRPr="009E071B">
              <w:rPr>
                <w:color w:val="auto"/>
              </w:rPr>
              <w:t>C2</w:t>
            </w:r>
          </w:p>
        </w:tc>
      </w:tr>
      <w:tr w:rsidR="0037791A" w14:paraId="00352A88" w14:textId="77777777">
        <w:tc>
          <w:tcPr>
            <w:tcW w:w="241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120" w:type="dxa"/>
            </w:tcMar>
          </w:tcPr>
          <w:p w14:paraId="47CC064B" w14:textId="77777777" w:rsidR="0037791A" w:rsidRPr="00A3078E" w:rsidRDefault="0037791A" w:rsidP="0037791A">
            <w:r w:rsidRPr="00A3078E">
              <w:rPr>
                <w:b/>
                <w:bCs/>
                <w:color w:val="17557A"/>
              </w:rPr>
              <w:t>Deutsch</w:t>
            </w:r>
          </w:p>
        </w:tc>
        <w:tc>
          <w:tcPr>
            <w:tcW w:w="722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14:paraId="791A477B" w14:textId="1346B923" w:rsidR="0037791A" w:rsidRPr="009E071B" w:rsidRDefault="0037791A" w:rsidP="0037791A">
            <w:pPr>
              <w:rPr>
                <w:color w:val="auto"/>
              </w:rPr>
            </w:pPr>
            <w:r w:rsidRPr="009E071B">
              <w:rPr>
                <w:color w:val="auto"/>
              </w:rPr>
              <w:t>A2 (aktuell in Weiterbildung</w:t>
            </w:r>
            <w:r w:rsidR="009E071B" w:rsidRPr="009E071B">
              <w:rPr>
                <w:color w:val="auto"/>
              </w:rPr>
              <w:t>)</w:t>
            </w:r>
          </w:p>
        </w:tc>
      </w:tr>
    </w:tbl>
    <w:p w14:paraId="4F996237" w14:textId="29556C69" w:rsidR="00C817F1" w:rsidRDefault="00C817F1" w:rsidP="009E071B">
      <w:pPr>
        <w:spacing w:before="280"/>
        <w:contextualSpacing/>
        <w:rPr>
          <w:color w:val="auto"/>
        </w:rPr>
      </w:pPr>
    </w:p>
    <w:p w14:paraId="1E5B0162" w14:textId="7E64699E" w:rsidR="00C817F1" w:rsidRDefault="00C817F1" w:rsidP="009E071B">
      <w:pPr>
        <w:spacing w:before="280"/>
        <w:contextualSpacing/>
        <w:rPr>
          <w:color w:val="auto"/>
        </w:rPr>
      </w:pPr>
    </w:p>
    <w:p w14:paraId="002DC841" w14:textId="7F8F1D32" w:rsidR="00C817F1" w:rsidRDefault="006F3E15" w:rsidP="009E071B">
      <w:pPr>
        <w:spacing w:before="280"/>
        <w:contextualSpacing/>
        <w:rPr>
          <w:color w:val="auto"/>
        </w:rPr>
      </w:pPr>
      <w:r w:rsidRPr="00896A73">
        <w:rPr>
          <w:color w:val="auto"/>
        </w:rPr>
        <w:t>Kürten</w:t>
      </w:r>
      <w:r w:rsidR="00C817F1" w:rsidRPr="00896A73">
        <w:rPr>
          <w:color w:val="auto"/>
        </w:rPr>
        <w:t>, den 20</w:t>
      </w:r>
      <w:r w:rsidRPr="00896A73">
        <w:rPr>
          <w:color w:val="auto"/>
        </w:rPr>
        <w:t>.07.2026</w:t>
      </w:r>
      <w:r w:rsidR="009E071B">
        <w:rPr>
          <w:color w:val="auto"/>
        </w:rPr>
        <w:t xml:space="preserve">    </w:t>
      </w:r>
    </w:p>
    <w:p w14:paraId="6F2EB195" w14:textId="5C87A846" w:rsidR="00C817F1" w:rsidRDefault="00312978" w:rsidP="00C817F1">
      <w:pPr>
        <w:rPr>
          <w:color w:val="auto"/>
        </w:rPr>
      </w:pPr>
      <w:r w:rsidRPr="00312978">
        <w:rPr>
          <w:color w:val="auto"/>
        </w:rPr>
        <w:drawing>
          <wp:anchor distT="0" distB="0" distL="114300" distR="114300" simplePos="0" relativeHeight="251660288" behindDoc="1" locked="0" layoutInCell="1" allowOverlap="1" wp14:anchorId="6B3BDB31" wp14:editId="5B4F5B25">
            <wp:simplePos x="0" y="0"/>
            <wp:positionH relativeFrom="column">
              <wp:posOffset>4054</wp:posOffset>
            </wp:positionH>
            <wp:positionV relativeFrom="paragraph">
              <wp:posOffset>49726</wp:posOffset>
            </wp:positionV>
            <wp:extent cx="1111348" cy="414746"/>
            <wp:effectExtent l="0" t="0" r="0" b="4445"/>
            <wp:wrapNone/>
            <wp:docPr id="144914745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14745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348" cy="414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81BE2" w14:textId="77777777" w:rsidR="00C817F1" w:rsidRDefault="00C817F1" w:rsidP="00C817F1">
      <w:pPr>
        <w:rPr>
          <w:color w:val="auto"/>
        </w:rPr>
      </w:pPr>
    </w:p>
    <w:p w14:paraId="3D5FF43E" w14:textId="7CB0FE11" w:rsidR="00C817F1" w:rsidRDefault="00C817F1" w:rsidP="00C817F1">
      <w:pPr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E7CE9" wp14:editId="7F5DCA11">
                <wp:simplePos x="0" y="0"/>
                <wp:positionH relativeFrom="column">
                  <wp:posOffset>3810</wp:posOffset>
                </wp:positionH>
                <wp:positionV relativeFrom="paragraph">
                  <wp:posOffset>128173</wp:posOffset>
                </wp:positionV>
                <wp:extent cx="1793631" cy="0"/>
                <wp:effectExtent l="0" t="0" r="0" b="0"/>
                <wp:wrapNone/>
                <wp:docPr id="1922689617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3631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0DB63C" id="Gerader Verbinde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0.1pt" to="141.5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226D89D6" w14:textId="20EE9AAF" w:rsidR="00C8493B" w:rsidRPr="00C817F1" w:rsidRDefault="00C817F1" w:rsidP="00C817F1">
      <w:pPr>
        <w:rPr>
          <w:color w:val="auto"/>
        </w:rPr>
      </w:pPr>
      <w:r>
        <w:rPr>
          <w:color w:val="auto"/>
        </w:rPr>
        <w:t>Cem Besli</w:t>
      </w:r>
      <w:r w:rsidR="009E071B">
        <w:rPr>
          <w:color w:val="auto"/>
        </w:rPr>
        <w:t xml:space="preserve">                                                                   </w:t>
      </w:r>
    </w:p>
    <w:sectPr w:rsidR="00C8493B" w:rsidRPr="00C817F1">
      <w:pgSz w:w="11906" w:h="16838"/>
      <w:pgMar w:top="850" w:right="1134" w:bottom="78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B22FF"/>
    <w:multiLevelType w:val="hybridMultilevel"/>
    <w:tmpl w:val="7180B98C"/>
    <w:lvl w:ilvl="0" w:tplc="BD7E09FA">
      <w:start w:val="1"/>
      <w:numFmt w:val="bullet"/>
      <w:lvlText w:val="●"/>
      <w:lvlJc w:val="left"/>
      <w:pPr>
        <w:ind w:left="720" w:hanging="360"/>
      </w:pPr>
    </w:lvl>
    <w:lvl w:ilvl="1" w:tplc="1B7EFD14">
      <w:start w:val="1"/>
      <w:numFmt w:val="bullet"/>
      <w:lvlText w:val="○"/>
      <w:lvlJc w:val="left"/>
      <w:pPr>
        <w:ind w:left="1440" w:hanging="360"/>
      </w:pPr>
    </w:lvl>
    <w:lvl w:ilvl="2" w:tplc="8EEC8DBA">
      <w:start w:val="1"/>
      <w:numFmt w:val="bullet"/>
      <w:lvlText w:val="■"/>
      <w:lvlJc w:val="left"/>
      <w:pPr>
        <w:ind w:left="2160" w:hanging="360"/>
      </w:pPr>
    </w:lvl>
    <w:lvl w:ilvl="3" w:tplc="A13AD1D6">
      <w:start w:val="1"/>
      <w:numFmt w:val="bullet"/>
      <w:lvlText w:val="●"/>
      <w:lvlJc w:val="left"/>
      <w:pPr>
        <w:ind w:left="2880" w:hanging="360"/>
      </w:pPr>
    </w:lvl>
    <w:lvl w:ilvl="4" w:tplc="A26A5A4E">
      <w:start w:val="1"/>
      <w:numFmt w:val="bullet"/>
      <w:lvlText w:val="○"/>
      <w:lvlJc w:val="left"/>
      <w:pPr>
        <w:ind w:left="3600" w:hanging="360"/>
      </w:pPr>
    </w:lvl>
    <w:lvl w:ilvl="5" w:tplc="D766250E">
      <w:start w:val="1"/>
      <w:numFmt w:val="bullet"/>
      <w:lvlText w:val="■"/>
      <w:lvlJc w:val="left"/>
      <w:pPr>
        <w:ind w:left="4320" w:hanging="360"/>
      </w:pPr>
    </w:lvl>
    <w:lvl w:ilvl="6" w:tplc="120A7D30">
      <w:start w:val="1"/>
      <w:numFmt w:val="bullet"/>
      <w:lvlText w:val="●"/>
      <w:lvlJc w:val="left"/>
      <w:pPr>
        <w:ind w:left="5040" w:hanging="360"/>
      </w:pPr>
    </w:lvl>
    <w:lvl w:ilvl="7" w:tplc="1B865CAA">
      <w:start w:val="1"/>
      <w:numFmt w:val="bullet"/>
      <w:lvlText w:val="●"/>
      <w:lvlJc w:val="left"/>
      <w:pPr>
        <w:ind w:left="5760" w:hanging="360"/>
      </w:pPr>
    </w:lvl>
    <w:lvl w:ilvl="8" w:tplc="55CCCAD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E865877"/>
    <w:multiLevelType w:val="hybridMultilevel"/>
    <w:tmpl w:val="3008026C"/>
    <w:lvl w:ilvl="0" w:tplc="5A480B4C">
      <w:start w:val="1"/>
      <w:numFmt w:val="bullet"/>
      <w:lvlText w:val="–"/>
      <w:lvlJc w:val="left"/>
      <w:pPr>
        <w:ind w:left="227" w:hanging="227"/>
      </w:pPr>
      <w:rPr>
        <w:rFonts w:ascii="Calibri" w:eastAsia="Calibri" w:hAnsi="Calibri" w:cs="Calibri"/>
        <w:color w:val="17557A"/>
      </w:rPr>
    </w:lvl>
    <w:lvl w:ilvl="1" w:tplc="BD2A6746">
      <w:numFmt w:val="decimal"/>
      <w:lvlText w:val=""/>
      <w:lvlJc w:val="left"/>
    </w:lvl>
    <w:lvl w:ilvl="2" w:tplc="83189BBC">
      <w:numFmt w:val="decimal"/>
      <w:lvlText w:val=""/>
      <w:lvlJc w:val="left"/>
    </w:lvl>
    <w:lvl w:ilvl="3" w:tplc="E25C7CB2">
      <w:numFmt w:val="decimal"/>
      <w:lvlText w:val=""/>
      <w:lvlJc w:val="left"/>
    </w:lvl>
    <w:lvl w:ilvl="4" w:tplc="1A7094E8">
      <w:numFmt w:val="decimal"/>
      <w:lvlText w:val=""/>
      <w:lvlJc w:val="left"/>
    </w:lvl>
    <w:lvl w:ilvl="5" w:tplc="1D3E35EE">
      <w:numFmt w:val="decimal"/>
      <w:lvlText w:val=""/>
      <w:lvlJc w:val="left"/>
    </w:lvl>
    <w:lvl w:ilvl="6" w:tplc="747E75A0">
      <w:numFmt w:val="decimal"/>
      <w:lvlText w:val=""/>
      <w:lvlJc w:val="left"/>
    </w:lvl>
    <w:lvl w:ilvl="7" w:tplc="0768A2F6">
      <w:numFmt w:val="decimal"/>
      <w:lvlText w:val=""/>
      <w:lvlJc w:val="left"/>
    </w:lvl>
    <w:lvl w:ilvl="8" w:tplc="5C7A3700">
      <w:numFmt w:val="decimal"/>
      <w:lvlText w:val=""/>
      <w:lvlJc w:val="left"/>
    </w:lvl>
  </w:abstractNum>
  <w:num w:numId="1" w16cid:durableId="1219197856">
    <w:abstractNumId w:val="0"/>
    <w:lvlOverride w:ilvl="0">
      <w:startOverride w:val="1"/>
    </w:lvlOverride>
  </w:num>
  <w:num w:numId="2" w16cid:durableId="11318237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93B"/>
    <w:rsid w:val="00312978"/>
    <w:rsid w:val="0037791A"/>
    <w:rsid w:val="00500749"/>
    <w:rsid w:val="0060790E"/>
    <w:rsid w:val="00896A73"/>
    <w:rsid w:val="009C0AFD"/>
    <w:rsid w:val="009E071B"/>
    <w:rsid w:val="00A3078E"/>
    <w:rsid w:val="00A43648"/>
    <w:rsid w:val="00C817F1"/>
    <w:rsid w:val="00C8493B"/>
    <w:rsid w:val="00FC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E5D8"/>
  <w15:docId w15:val="{05EE4AE9-7525-614D-97BD-ABFAB001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62626"/>
        <w:sz w:val="21"/>
        <w:szCs w:val="2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ersch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ersch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C6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FAF6A9-F482-4C43-878C-344B7E2B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Maribel Liesenfeld</cp:lastModifiedBy>
  <cp:revision>4</cp:revision>
  <dcterms:created xsi:type="dcterms:W3CDTF">2026-07-19T19:27:00Z</dcterms:created>
  <dcterms:modified xsi:type="dcterms:W3CDTF">2026-07-19T19:38:00Z</dcterms:modified>
</cp:coreProperties>
</file>